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A9A30">
      <w:pPr>
        <w:widowControl w:val="0"/>
        <w:adjustRightInd/>
        <w:snapToGrid/>
        <w:spacing w:after="0" w:line="360" w:lineRule="auto"/>
        <w:jc w:val="center"/>
        <w:rPr>
          <w:rFonts w:hint="eastAsia" w:ascii="宋体" w:hAnsi="宋体" w:eastAsia="宋体" w:cs="宋体"/>
          <w:b/>
          <w:bCs/>
          <w:sz w:val="44"/>
          <w:szCs w:val="44"/>
          <w:lang w:eastAsia="zh-CN"/>
        </w:rPr>
      </w:pPr>
      <w:bookmarkStart w:id="0" w:name="_GoBack"/>
      <w:r>
        <w:rPr>
          <w:rFonts w:hint="eastAsia" w:ascii="宋体" w:hAnsi="宋体" w:eastAsia="宋体" w:cs="宋体"/>
          <w:b/>
          <w:bCs/>
          <w:sz w:val="44"/>
          <w:szCs w:val="44"/>
          <w:lang w:val="en-US" w:eastAsia="zh-CN"/>
        </w:rPr>
        <w:t>对</w:t>
      </w:r>
      <w:r>
        <w:rPr>
          <w:rFonts w:hint="eastAsia" w:ascii="宋体" w:hAnsi="宋体" w:eastAsia="宋体" w:cs="宋体"/>
          <w:b/>
          <w:bCs/>
          <w:sz w:val="44"/>
          <w:szCs w:val="44"/>
        </w:rPr>
        <w:t>中国地方政府信用评级结果</w:t>
      </w:r>
      <w:r>
        <w:rPr>
          <w:rFonts w:hint="eastAsia" w:ascii="宋体" w:hAnsi="宋体" w:eastAsia="宋体" w:cs="宋体"/>
          <w:b/>
          <w:bCs/>
          <w:sz w:val="44"/>
          <w:szCs w:val="44"/>
          <w:lang w:eastAsia="zh-CN"/>
        </w:rPr>
        <w:t>的金融环境</w:t>
      </w:r>
    </w:p>
    <w:p w14:paraId="2D05A7AD">
      <w:pPr>
        <w:widowControl w:val="0"/>
        <w:adjustRightInd/>
        <w:snapToGrid/>
        <w:spacing w:after="0"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分析</w:t>
      </w:r>
    </w:p>
    <w:bookmarkEnd w:id="0"/>
    <w:p w14:paraId="2517C4AB">
      <w:pPr>
        <w:widowControl w:val="0"/>
        <w:adjustRightInd/>
        <w:snapToGrid/>
        <w:spacing w:after="0" w:line="360" w:lineRule="auto"/>
        <w:jc w:val="center"/>
        <w:rPr>
          <w:rFonts w:hint="eastAsia" w:ascii="宋体" w:hAnsi="宋体" w:eastAsia="宋体" w:cs="宋体"/>
          <w:b/>
          <w:bCs/>
          <w:sz w:val="44"/>
          <w:szCs w:val="44"/>
        </w:rPr>
      </w:pPr>
    </w:p>
    <w:p w14:paraId="2DC87E51">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2016年，我国金融运行情况整体呈现平稳态势，社会融资规模增量较上年有所提高，社会流动性平稳充裕，资金成本总体下行，银行间利率保持稳定，市场成交量上升，市场利率回升。但是，也存在很多不可忽视的风险，具体表现为：（1）非金融企业债务呈现明显的结构性特征，大部分企业债务由国有企业承担，而目前产能过剩行业则是高债务重灾区，导致高债务问题的解决成本和风险陡增。另外，经济下行态势下，企业的盈利能力大幅下滑和较高的融资成本使得高债务问题更加严重。（2）不良贷款增加将导致银行业风险恶化，且不良贷款率这一指标已难以全面反映银行业面临的实际风险。考虑到经济下行、“三去”</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去产能、去库存、去杠杆</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以及非金融企业高债务问题对中国银行业可能带来的进一步压力，未来银行业不良贷款率预</w:t>
      </w:r>
      <w:r>
        <w:rPr>
          <w:rFonts w:hint="eastAsia" w:ascii="仿宋_GB2312" w:hAnsi="仿宋_GB2312" w:eastAsia="仿宋_GB2312" w:cs="仿宋_GB2312"/>
          <w:kern w:val="2"/>
          <w:sz w:val="32"/>
          <w:szCs w:val="32"/>
          <w:lang w:eastAsia="zh-CN"/>
        </w:rPr>
        <w:t>计</w:t>
      </w:r>
      <w:r>
        <w:rPr>
          <w:rFonts w:hint="eastAsia" w:ascii="仿宋_GB2312" w:hAnsi="仿宋_GB2312" w:eastAsia="仿宋_GB2312" w:cs="仿宋_GB2312"/>
          <w:kern w:val="2"/>
          <w:sz w:val="32"/>
          <w:szCs w:val="32"/>
        </w:rPr>
        <w:t>会进一步上升。（3）在当前中国经济中，非金融企业债务风险以及房地产风险均与银行业风险交织在一起，彼此联动，而内部金融风险与对外金融风险相互传染的可能性很高，这些都加剧了我国金融系统的整体风险，从而构成财政不可持续的潜在风险因素。</w:t>
      </w:r>
    </w:p>
    <w:p w14:paraId="7FA2C283">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从金融环境方面对地方政府进行考察，总体来看，2016年东部地区的金融可持续程度远高于中西部地区，在金融环境一级分项指标的前10位中，东部占8席，西部地区仅重庆市入围，从具体省份来看（见图</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），上海、北京、江苏、浙江和广东位居前五位，云南、甘肃、新疆青海和西藏位居后五位。</w:t>
      </w:r>
    </w:p>
    <w:p w14:paraId="220D1AAC">
      <w:pPr>
        <w:pStyle w:val="4"/>
        <w:spacing w:line="240" w:lineRule="auto"/>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4391025" cy="3213100"/>
            <wp:effectExtent l="19050" t="19050" r="9525" b="2540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391026" cy="3213544"/>
                    </a:xfrm>
                    <a:prstGeom prst="rect">
                      <a:avLst/>
                    </a:prstGeom>
                    <a:noFill/>
                    <a:ln>
                      <a:solidFill>
                        <a:schemeClr val="tx1"/>
                      </a:solidFill>
                    </a:ln>
                  </pic:spPr>
                </pic:pic>
              </a:graphicData>
            </a:graphic>
          </wp:inline>
        </w:drawing>
      </w:r>
    </w:p>
    <w:p w14:paraId="6BC4EE5B">
      <w:pPr>
        <w:tabs>
          <w:tab w:val="left" w:pos="1140"/>
        </w:tabs>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rPr>
        <w:t>图</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 xml:space="preserve"> 全国各地区金融风险得分（2016）</w:t>
      </w:r>
    </w:p>
    <w:p w14:paraId="7CF909E6">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从具体二级分项指标来看，我们重点考察金融机构子系统银行业的排名情况，其中西藏、北京、海南、上海、重庆等地区的银行业稳定性较高，而内蒙古、浙江、福建和广西等地区的稳定性较差（见图</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w:t>
      </w:r>
    </w:p>
    <w:p w14:paraId="78FDABAC">
      <w:pPr>
        <w:pStyle w:val="4"/>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drawing>
          <wp:inline distT="0" distB="0" distL="0" distR="0">
            <wp:extent cx="4464685" cy="3152775"/>
            <wp:effectExtent l="19050" t="19050" r="12065" b="9525"/>
            <wp:docPr id="271"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27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464953" cy="3152739"/>
                    </a:xfrm>
                    <a:prstGeom prst="rect">
                      <a:avLst/>
                    </a:prstGeom>
                    <a:noFill/>
                    <a:ln>
                      <a:solidFill>
                        <a:schemeClr val="tx1"/>
                      </a:solidFill>
                    </a:ln>
                  </pic:spPr>
                </pic:pic>
              </a:graphicData>
            </a:graphic>
          </wp:inline>
        </w:drawing>
      </w:r>
    </w:p>
    <w:p w14:paraId="36AFCDB6">
      <w:pPr>
        <w:tabs>
          <w:tab w:val="left" w:pos="1140"/>
        </w:tabs>
        <w:spacing w:after="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图</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 xml:space="preserve"> 省级银行业稳定性指标得分</w:t>
      </w:r>
    </w:p>
    <w:p w14:paraId="11738C12">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具体从地方商业银行领域分析，经济“新常态”下，经济在L型延展下探过程中，由于实体经济发展萎靡、产业结构转型缓慢导致国内企业利润下滑、财务状况恶化、偿债能力下降，最终风险聚集并传导至金融机构。银行等贷款机构风险的加剧，使得商业银行的不良贷款规模和不良贷款率时隔十年再度攀升。具体来看，不良贷款可以划分为政策类不良贷款和市场类不良贷款，其中前者指在地方政府干预下引导信贷资金流向符合自身利益偏好领域过程中形成的不良贷款，我们研究认为这类性质的贷款是此次新增不良贷款的主因。</w:t>
      </w:r>
    </w:p>
    <w:p w14:paraId="18D156EC">
      <w:pPr>
        <w:pStyle w:val="4"/>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drawing>
          <wp:inline distT="0" distB="0" distL="0" distR="0">
            <wp:extent cx="4411980" cy="3228975"/>
            <wp:effectExtent l="19050" t="19050" r="26670" b="9525"/>
            <wp:docPr id="272"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2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412112" cy="3228976"/>
                    </a:xfrm>
                    <a:prstGeom prst="rect">
                      <a:avLst/>
                    </a:prstGeom>
                    <a:noFill/>
                    <a:ln>
                      <a:solidFill>
                        <a:schemeClr val="tx1"/>
                      </a:solidFill>
                    </a:ln>
                  </pic:spPr>
                </pic:pic>
              </a:graphicData>
            </a:graphic>
          </wp:inline>
        </w:drawing>
      </w:r>
    </w:p>
    <w:p w14:paraId="3200610B">
      <w:pPr>
        <w:tabs>
          <w:tab w:val="left" w:pos="1140"/>
        </w:tabs>
        <w:spacing w:after="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图</w:t>
      </w:r>
      <w:r>
        <w:rPr>
          <w:rFonts w:hint="eastAsia" w:ascii="仿宋_GB2312" w:hAnsi="仿宋_GB2312" w:eastAsia="仿宋_GB2312" w:cs="仿宋_GB2312"/>
          <w:b/>
          <w:bCs/>
          <w:sz w:val="28"/>
          <w:szCs w:val="28"/>
          <w:lang w:val="en-US" w:eastAsia="zh-CN"/>
        </w:rPr>
        <w:t xml:space="preserve">3 </w:t>
      </w:r>
      <w:r>
        <w:rPr>
          <w:rFonts w:hint="eastAsia" w:ascii="仿宋_GB2312" w:hAnsi="仿宋_GB2312" w:eastAsia="仿宋_GB2312" w:cs="仿宋_GB2312"/>
          <w:b/>
          <w:bCs/>
          <w:sz w:val="28"/>
          <w:szCs w:val="28"/>
        </w:rPr>
        <w:t>全国商业银行不良贷款率</w:t>
      </w:r>
    </w:p>
    <w:p w14:paraId="5397BD82">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进一步从金融发展水平和区域金融机构稳定性两个视角入手分析金融环境情况（见表</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金融发展水平方面，得分呈现自东向西逐渐递减的趋势，2016年得分前10的地区中，东部占据8席，中部和西部各占据1席。从具体省份来看，江苏、浙江、上海、天津和广东位居前五位，贵州、甘肃、新疆、青海和西藏位居后五位。区域金融机构稳定性方面，得分在三大地区之间差异并不显著，2016年得分前10的地区中，东部占据4席，中部占据2席，西部占据4席。从具体省份来看，西藏、北京、上海、海南和河北位居前五位，浙江、宁夏、青海、福建和内蒙古位居后五位。</w:t>
      </w:r>
    </w:p>
    <w:p w14:paraId="7F4E0E3F">
      <w:pPr>
        <w:tabs>
          <w:tab w:val="left" w:pos="1140"/>
        </w:tabs>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表</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 xml:space="preserve"> 我国省级金融发展水平和区域金融机构稳定性得分</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53"/>
        <w:gridCol w:w="1556"/>
        <w:gridCol w:w="1561"/>
        <w:gridCol w:w="1135"/>
        <w:gridCol w:w="1601"/>
        <w:gridCol w:w="1514"/>
      </w:tblGrid>
      <w:tr w14:paraId="0AE4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708587E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省份</w:t>
            </w:r>
          </w:p>
        </w:tc>
        <w:tc>
          <w:tcPr>
            <w:tcW w:w="924" w:type="pct"/>
            <w:shd w:val="clear" w:color="auto" w:fill="auto"/>
            <w:vAlign w:val="center"/>
          </w:tcPr>
          <w:p w14:paraId="4DBBEDC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2016年金融发展水平</w:t>
            </w:r>
          </w:p>
        </w:tc>
        <w:tc>
          <w:tcPr>
            <w:tcW w:w="927" w:type="pct"/>
            <w:shd w:val="clear" w:color="auto" w:fill="auto"/>
            <w:vAlign w:val="center"/>
          </w:tcPr>
          <w:p w14:paraId="3D9CE58C">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2016年区域金融机构稳定性</w:t>
            </w:r>
          </w:p>
        </w:tc>
        <w:tc>
          <w:tcPr>
            <w:tcW w:w="674" w:type="pct"/>
            <w:vAlign w:val="center"/>
          </w:tcPr>
          <w:p w14:paraId="471EFCE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省份</w:t>
            </w:r>
          </w:p>
        </w:tc>
        <w:tc>
          <w:tcPr>
            <w:tcW w:w="951" w:type="pct"/>
            <w:vAlign w:val="center"/>
          </w:tcPr>
          <w:p w14:paraId="0ADA24D5">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2016年金融发展水平</w:t>
            </w:r>
          </w:p>
        </w:tc>
        <w:tc>
          <w:tcPr>
            <w:tcW w:w="899" w:type="pct"/>
            <w:vAlign w:val="center"/>
          </w:tcPr>
          <w:p w14:paraId="6DC3C835">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2016年区域金融机构稳定性</w:t>
            </w:r>
          </w:p>
        </w:tc>
      </w:tr>
      <w:tr w14:paraId="6FEF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7C508CBC">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全国</w:t>
            </w:r>
          </w:p>
        </w:tc>
        <w:tc>
          <w:tcPr>
            <w:tcW w:w="924" w:type="pct"/>
            <w:shd w:val="clear" w:color="auto" w:fill="auto"/>
            <w:vAlign w:val="center"/>
          </w:tcPr>
          <w:p w14:paraId="3933FB8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0.63</w:t>
            </w:r>
          </w:p>
        </w:tc>
        <w:tc>
          <w:tcPr>
            <w:tcW w:w="927" w:type="pct"/>
            <w:shd w:val="clear" w:color="auto" w:fill="auto"/>
            <w:vAlign w:val="center"/>
          </w:tcPr>
          <w:p w14:paraId="1A459EB3">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0.52</w:t>
            </w:r>
          </w:p>
        </w:tc>
        <w:tc>
          <w:tcPr>
            <w:tcW w:w="674" w:type="pct"/>
            <w:vAlign w:val="center"/>
          </w:tcPr>
          <w:p w14:paraId="7BE5EA07">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山东</w:t>
            </w:r>
          </w:p>
        </w:tc>
        <w:tc>
          <w:tcPr>
            <w:tcW w:w="951" w:type="pct"/>
            <w:vAlign w:val="center"/>
          </w:tcPr>
          <w:p w14:paraId="3E5006CE">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0.75</w:t>
            </w:r>
          </w:p>
        </w:tc>
        <w:tc>
          <w:tcPr>
            <w:tcW w:w="899" w:type="pct"/>
            <w:vAlign w:val="center"/>
          </w:tcPr>
          <w:p w14:paraId="1F21D4D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0.45</w:t>
            </w:r>
          </w:p>
        </w:tc>
      </w:tr>
      <w:tr w14:paraId="642C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455CF1B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东部</w:t>
            </w:r>
          </w:p>
        </w:tc>
        <w:tc>
          <w:tcPr>
            <w:tcW w:w="924" w:type="pct"/>
            <w:shd w:val="clear" w:color="auto" w:fill="auto"/>
            <w:vAlign w:val="center"/>
          </w:tcPr>
          <w:p w14:paraId="19B254CC">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0.79</w:t>
            </w:r>
          </w:p>
        </w:tc>
        <w:tc>
          <w:tcPr>
            <w:tcW w:w="927" w:type="pct"/>
            <w:shd w:val="clear" w:color="auto" w:fill="auto"/>
            <w:vAlign w:val="center"/>
          </w:tcPr>
          <w:p w14:paraId="696BE2FC">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0.55</w:t>
            </w:r>
          </w:p>
        </w:tc>
        <w:tc>
          <w:tcPr>
            <w:tcW w:w="674" w:type="pct"/>
            <w:vAlign w:val="center"/>
          </w:tcPr>
          <w:p w14:paraId="6AEFC55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河南</w:t>
            </w:r>
          </w:p>
        </w:tc>
        <w:tc>
          <w:tcPr>
            <w:tcW w:w="951" w:type="pct"/>
            <w:vAlign w:val="center"/>
          </w:tcPr>
          <w:p w14:paraId="0B71CA9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0.67</w:t>
            </w:r>
          </w:p>
        </w:tc>
        <w:tc>
          <w:tcPr>
            <w:tcW w:w="899" w:type="pct"/>
            <w:vAlign w:val="center"/>
          </w:tcPr>
          <w:p w14:paraId="27759045">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0.55</w:t>
            </w:r>
          </w:p>
        </w:tc>
      </w:tr>
      <w:tr w14:paraId="43AB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178E562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中部</w:t>
            </w:r>
          </w:p>
        </w:tc>
        <w:tc>
          <w:tcPr>
            <w:tcW w:w="924" w:type="pct"/>
            <w:shd w:val="clear" w:color="auto" w:fill="auto"/>
            <w:vAlign w:val="center"/>
          </w:tcPr>
          <w:p w14:paraId="4A8C0C4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0.63</w:t>
            </w:r>
          </w:p>
        </w:tc>
        <w:tc>
          <w:tcPr>
            <w:tcW w:w="927" w:type="pct"/>
            <w:shd w:val="clear" w:color="auto" w:fill="auto"/>
            <w:vAlign w:val="center"/>
          </w:tcPr>
          <w:p w14:paraId="79BEFDA4">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w:t>
            </w:r>
          </w:p>
        </w:tc>
        <w:tc>
          <w:tcPr>
            <w:tcW w:w="674" w:type="pct"/>
            <w:vAlign w:val="center"/>
          </w:tcPr>
          <w:p w14:paraId="2F15693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湖北</w:t>
            </w:r>
          </w:p>
        </w:tc>
        <w:tc>
          <w:tcPr>
            <w:tcW w:w="951" w:type="pct"/>
            <w:vAlign w:val="center"/>
          </w:tcPr>
          <w:p w14:paraId="6372983B">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0.68</w:t>
            </w:r>
          </w:p>
        </w:tc>
        <w:tc>
          <w:tcPr>
            <w:tcW w:w="899" w:type="pct"/>
            <w:vAlign w:val="center"/>
          </w:tcPr>
          <w:p w14:paraId="3E46F82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w:t>
            </w:r>
          </w:p>
        </w:tc>
      </w:tr>
      <w:tr w14:paraId="7475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37B0B314">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西部</w:t>
            </w:r>
          </w:p>
        </w:tc>
        <w:tc>
          <w:tcPr>
            <w:tcW w:w="924" w:type="pct"/>
            <w:shd w:val="clear" w:color="auto" w:fill="auto"/>
            <w:vAlign w:val="center"/>
          </w:tcPr>
          <w:p w14:paraId="10D2D25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0.48</w:t>
            </w:r>
          </w:p>
        </w:tc>
        <w:tc>
          <w:tcPr>
            <w:tcW w:w="927" w:type="pct"/>
            <w:shd w:val="clear" w:color="auto" w:fill="auto"/>
            <w:vAlign w:val="center"/>
          </w:tcPr>
          <w:p w14:paraId="02DB5548">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0.53</w:t>
            </w:r>
          </w:p>
        </w:tc>
        <w:tc>
          <w:tcPr>
            <w:tcW w:w="674" w:type="pct"/>
            <w:vAlign w:val="center"/>
          </w:tcPr>
          <w:p w14:paraId="3363553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湖南</w:t>
            </w:r>
          </w:p>
        </w:tc>
        <w:tc>
          <w:tcPr>
            <w:tcW w:w="951" w:type="pct"/>
            <w:vAlign w:val="center"/>
          </w:tcPr>
          <w:p w14:paraId="04C80ED3">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w:t>
            </w:r>
          </w:p>
        </w:tc>
        <w:tc>
          <w:tcPr>
            <w:tcW w:w="899" w:type="pct"/>
            <w:vAlign w:val="center"/>
          </w:tcPr>
          <w:p w14:paraId="09ED6CD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0.52</w:t>
            </w:r>
          </w:p>
        </w:tc>
      </w:tr>
      <w:tr w14:paraId="2D8A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600EBAE5">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北京</w:t>
            </w:r>
          </w:p>
        </w:tc>
        <w:tc>
          <w:tcPr>
            <w:tcW w:w="924" w:type="pct"/>
            <w:shd w:val="clear" w:color="auto" w:fill="auto"/>
            <w:vAlign w:val="center"/>
          </w:tcPr>
          <w:p w14:paraId="3024C905">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0.86</w:t>
            </w:r>
          </w:p>
        </w:tc>
        <w:tc>
          <w:tcPr>
            <w:tcW w:w="927" w:type="pct"/>
            <w:shd w:val="clear" w:color="auto" w:fill="auto"/>
            <w:vAlign w:val="center"/>
          </w:tcPr>
          <w:p w14:paraId="0E4098E4">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1.05</w:t>
            </w:r>
          </w:p>
        </w:tc>
        <w:tc>
          <w:tcPr>
            <w:tcW w:w="674" w:type="pct"/>
            <w:vAlign w:val="center"/>
          </w:tcPr>
          <w:p w14:paraId="5F360EA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广东</w:t>
            </w:r>
          </w:p>
        </w:tc>
        <w:tc>
          <w:tcPr>
            <w:tcW w:w="951" w:type="pct"/>
            <w:vAlign w:val="center"/>
          </w:tcPr>
          <w:p w14:paraId="37DD4D33">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0.86</w:t>
            </w:r>
          </w:p>
        </w:tc>
        <w:tc>
          <w:tcPr>
            <w:tcW w:w="899" w:type="pct"/>
            <w:vAlign w:val="center"/>
          </w:tcPr>
          <w:p w14:paraId="3FE77545">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w:t>
            </w:r>
          </w:p>
        </w:tc>
      </w:tr>
      <w:tr w14:paraId="22D9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3B2016BE">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天津</w:t>
            </w:r>
          </w:p>
        </w:tc>
        <w:tc>
          <w:tcPr>
            <w:tcW w:w="924" w:type="pct"/>
            <w:shd w:val="clear" w:color="auto" w:fill="auto"/>
            <w:vAlign w:val="center"/>
          </w:tcPr>
          <w:p w14:paraId="59153AC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0.92</w:t>
            </w:r>
          </w:p>
        </w:tc>
        <w:tc>
          <w:tcPr>
            <w:tcW w:w="927" w:type="pct"/>
            <w:shd w:val="clear" w:color="auto" w:fill="auto"/>
            <w:vAlign w:val="center"/>
          </w:tcPr>
          <w:p w14:paraId="1E7C061C">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0.44</w:t>
            </w:r>
          </w:p>
        </w:tc>
        <w:tc>
          <w:tcPr>
            <w:tcW w:w="674" w:type="pct"/>
            <w:vAlign w:val="center"/>
          </w:tcPr>
          <w:p w14:paraId="17032DA7">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广西</w:t>
            </w:r>
          </w:p>
        </w:tc>
        <w:tc>
          <w:tcPr>
            <w:tcW w:w="951" w:type="pct"/>
            <w:vAlign w:val="center"/>
          </w:tcPr>
          <w:p w14:paraId="6FFB0C1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0.64</w:t>
            </w:r>
          </w:p>
        </w:tc>
        <w:tc>
          <w:tcPr>
            <w:tcW w:w="899" w:type="pct"/>
            <w:vAlign w:val="center"/>
          </w:tcPr>
          <w:p w14:paraId="0D0C104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0.43</w:t>
            </w:r>
          </w:p>
        </w:tc>
      </w:tr>
      <w:tr w14:paraId="3657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7A83104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河北</w:t>
            </w:r>
          </w:p>
        </w:tc>
        <w:tc>
          <w:tcPr>
            <w:tcW w:w="924" w:type="pct"/>
            <w:shd w:val="clear" w:color="auto" w:fill="auto"/>
            <w:vAlign w:val="center"/>
          </w:tcPr>
          <w:p w14:paraId="1113BE3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0.59</w:t>
            </w:r>
          </w:p>
        </w:tc>
        <w:tc>
          <w:tcPr>
            <w:tcW w:w="927" w:type="pct"/>
            <w:shd w:val="clear" w:color="auto" w:fill="auto"/>
            <w:vAlign w:val="center"/>
          </w:tcPr>
          <w:p w14:paraId="3D754921">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w:t>
            </w:r>
          </w:p>
        </w:tc>
        <w:tc>
          <w:tcPr>
            <w:tcW w:w="674" w:type="pct"/>
            <w:vAlign w:val="center"/>
          </w:tcPr>
          <w:p w14:paraId="5783483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海南</w:t>
            </w:r>
          </w:p>
        </w:tc>
        <w:tc>
          <w:tcPr>
            <w:tcW w:w="951" w:type="pct"/>
            <w:vAlign w:val="center"/>
          </w:tcPr>
          <w:p w14:paraId="6276158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0.58</w:t>
            </w:r>
          </w:p>
        </w:tc>
        <w:tc>
          <w:tcPr>
            <w:tcW w:w="899" w:type="pct"/>
            <w:vAlign w:val="center"/>
          </w:tcPr>
          <w:p w14:paraId="6725F5E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0.69</w:t>
            </w:r>
          </w:p>
        </w:tc>
      </w:tr>
      <w:tr w14:paraId="5507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524DD857">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山西</w:t>
            </w:r>
          </w:p>
        </w:tc>
        <w:tc>
          <w:tcPr>
            <w:tcW w:w="924" w:type="pct"/>
            <w:shd w:val="clear" w:color="auto" w:fill="auto"/>
            <w:vAlign w:val="center"/>
          </w:tcPr>
          <w:p w14:paraId="0F716B0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0.53</w:t>
            </w:r>
          </w:p>
        </w:tc>
        <w:tc>
          <w:tcPr>
            <w:tcW w:w="927" w:type="pct"/>
            <w:shd w:val="clear" w:color="auto" w:fill="auto"/>
            <w:vAlign w:val="center"/>
          </w:tcPr>
          <w:p w14:paraId="0D23DB31">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0.48</w:t>
            </w:r>
          </w:p>
        </w:tc>
        <w:tc>
          <w:tcPr>
            <w:tcW w:w="674" w:type="pct"/>
            <w:vAlign w:val="center"/>
          </w:tcPr>
          <w:p w14:paraId="339C8CA4">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重庆</w:t>
            </w:r>
          </w:p>
        </w:tc>
        <w:tc>
          <w:tcPr>
            <w:tcW w:w="951" w:type="pct"/>
            <w:vAlign w:val="center"/>
          </w:tcPr>
          <w:p w14:paraId="17CC3F0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0.72</w:t>
            </w:r>
          </w:p>
        </w:tc>
        <w:tc>
          <w:tcPr>
            <w:tcW w:w="899" w:type="pct"/>
            <w:vAlign w:val="center"/>
          </w:tcPr>
          <w:p w14:paraId="1199D18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0.58</w:t>
            </w:r>
          </w:p>
        </w:tc>
      </w:tr>
      <w:tr w14:paraId="2AF6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2347B68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内蒙古</w:t>
            </w:r>
          </w:p>
        </w:tc>
        <w:tc>
          <w:tcPr>
            <w:tcW w:w="924" w:type="pct"/>
            <w:shd w:val="clear" w:color="auto" w:fill="auto"/>
            <w:vAlign w:val="center"/>
          </w:tcPr>
          <w:p w14:paraId="11315BC4">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0.55</w:t>
            </w:r>
          </w:p>
        </w:tc>
        <w:tc>
          <w:tcPr>
            <w:tcW w:w="927" w:type="pct"/>
            <w:shd w:val="clear" w:color="auto" w:fill="auto"/>
            <w:vAlign w:val="center"/>
          </w:tcPr>
          <w:p w14:paraId="2D9A2D12">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0.33</w:t>
            </w:r>
          </w:p>
        </w:tc>
        <w:tc>
          <w:tcPr>
            <w:tcW w:w="674" w:type="pct"/>
            <w:vAlign w:val="center"/>
          </w:tcPr>
          <w:p w14:paraId="0EBFCE3B">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四川</w:t>
            </w:r>
          </w:p>
        </w:tc>
        <w:tc>
          <w:tcPr>
            <w:tcW w:w="951" w:type="pct"/>
            <w:vAlign w:val="center"/>
          </w:tcPr>
          <w:p w14:paraId="6F5753D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0.64</w:t>
            </w:r>
          </w:p>
        </w:tc>
        <w:tc>
          <w:tcPr>
            <w:tcW w:w="899" w:type="pct"/>
            <w:vAlign w:val="center"/>
          </w:tcPr>
          <w:p w14:paraId="043972D3">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w:t>
            </w:r>
          </w:p>
        </w:tc>
      </w:tr>
      <w:tr w14:paraId="35F7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54C4A4DE">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辽宁</w:t>
            </w:r>
          </w:p>
        </w:tc>
        <w:tc>
          <w:tcPr>
            <w:tcW w:w="924" w:type="pct"/>
            <w:shd w:val="clear" w:color="auto" w:fill="auto"/>
            <w:vAlign w:val="center"/>
          </w:tcPr>
          <w:p w14:paraId="16F5C9B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0.68</w:t>
            </w:r>
          </w:p>
        </w:tc>
        <w:tc>
          <w:tcPr>
            <w:tcW w:w="927" w:type="pct"/>
            <w:shd w:val="clear" w:color="auto" w:fill="auto"/>
            <w:vAlign w:val="center"/>
          </w:tcPr>
          <w:p w14:paraId="6E484EFD">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0.49</w:t>
            </w:r>
          </w:p>
        </w:tc>
        <w:tc>
          <w:tcPr>
            <w:tcW w:w="674" w:type="pct"/>
            <w:vAlign w:val="center"/>
          </w:tcPr>
          <w:p w14:paraId="670B341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贵州</w:t>
            </w:r>
          </w:p>
        </w:tc>
        <w:tc>
          <w:tcPr>
            <w:tcW w:w="951" w:type="pct"/>
            <w:vAlign w:val="center"/>
          </w:tcPr>
          <w:p w14:paraId="33DB7EF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0.48</w:t>
            </w:r>
          </w:p>
        </w:tc>
        <w:tc>
          <w:tcPr>
            <w:tcW w:w="899" w:type="pct"/>
            <w:vAlign w:val="center"/>
          </w:tcPr>
          <w:p w14:paraId="06A2FE03">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0.49</w:t>
            </w:r>
          </w:p>
        </w:tc>
      </w:tr>
      <w:tr w14:paraId="44B9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7035068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吉林</w:t>
            </w:r>
          </w:p>
        </w:tc>
        <w:tc>
          <w:tcPr>
            <w:tcW w:w="924" w:type="pct"/>
            <w:shd w:val="clear" w:color="auto" w:fill="auto"/>
            <w:vAlign w:val="center"/>
          </w:tcPr>
          <w:p w14:paraId="3D48A23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0.63</w:t>
            </w:r>
          </w:p>
        </w:tc>
        <w:tc>
          <w:tcPr>
            <w:tcW w:w="927" w:type="pct"/>
            <w:shd w:val="clear" w:color="auto" w:fill="auto"/>
            <w:vAlign w:val="center"/>
          </w:tcPr>
          <w:p w14:paraId="26830559">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0.49</w:t>
            </w:r>
          </w:p>
        </w:tc>
        <w:tc>
          <w:tcPr>
            <w:tcW w:w="674" w:type="pct"/>
            <w:vAlign w:val="center"/>
          </w:tcPr>
          <w:p w14:paraId="0B70EF1E">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云南</w:t>
            </w:r>
          </w:p>
        </w:tc>
        <w:tc>
          <w:tcPr>
            <w:tcW w:w="951" w:type="pct"/>
            <w:vAlign w:val="center"/>
          </w:tcPr>
          <w:p w14:paraId="069205D4">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0.48</w:t>
            </w:r>
          </w:p>
        </w:tc>
        <w:tc>
          <w:tcPr>
            <w:tcW w:w="899" w:type="pct"/>
            <w:vAlign w:val="center"/>
          </w:tcPr>
          <w:p w14:paraId="2AF644C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0.41</w:t>
            </w:r>
          </w:p>
        </w:tc>
      </w:tr>
      <w:tr w14:paraId="10E2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0D2437B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黑龙江</w:t>
            </w:r>
          </w:p>
        </w:tc>
        <w:tc>
          <w:tcPr>
            <w:tcW w:w="924" w:type="pct"/>
            <w:shd w:val="clear" w:color="auto" w:fill="auto"/>
            <w:vAlign w:val="center"/>
          </w:tcPr>
          <w:p w14:paraId="41795E4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0.63</w:t>
            </w:r>
          </w:p>
        </w:tc>
        <w:tc>
          <w:tcPr>
            <w:tcW w:w="927" w:type="pct"/>
            <w:shd w:val="clear" w:color="auto" w:fill="auto"/>
            <w:vAlign w:val="center"/>
          </w:tcPr>
          <w:p w14:paraId="68230051">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0.47</w:t>
            </w:r>
          </w:p>
        </w:tc>
        <w:tc>
          <w:tcPr>
            <w:tcW w:w="674" w:type="pct"/>
            <w:vAlign w:val="center"/>
          </w:tcPr>
          <w:p w14:paraId="21D00F8D">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西藏</w:t>
            </w:r>
          </w:p>
        </w:tc>
        <w:tc>
          <w:tcPr>
            <w:tcW w:w="951" w:type="pct"/>
            <w:vAlign w:val="center"/>
          </w:tcPr>
          <w:p w14:paraId="45F14BD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0.09</w:t>
            </w:r>
          </w:p>
        </w:tc>
        <w:tc>
          <w:tcPr>
            <w:tcW w:w="899" w:type="pct"/>
            <w:vAlign w:val="center"/>
          </w:tcPr>
          <w:p w14:paraId="54F6889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1.07</w:t>
            </w:r>
          </w:p>
        </w:tc>
      </w:tr>
      <w:tr w14:paraId="01AA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65D5B53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上海</w:t>
            </w:r>
          </w:p>
        </w:tc>
        <w:tc>
          <w:tcPr>
            <w:tcW w:w="924" w:type="pct"/>
            <w:shd w:val="clear" w:color="auto" w:fill="auto"/>
            <w:vAlign w:val="center"/>
          </w:tcPr>
          <w:p w14:paraId="5297222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0.88</w:t>
            </w:r>
          </w:p>
        </w:tc>
        <w:tc>
          <w:tcPr>
            <w:tcW w:w="927" w:type="pct"/>
            <w:shd w:val="clear" w:color="auto" w:fill="auto"/>
            <w:vAlign w:val="center"/>
          </w:tcPr>
          <w:p w14:paraId="0B052994">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0.71</w:t>
            </w:r>
          </w:p>
        </w:tc>
        <w:tc>
          <w:tcPr>
            <w:tcW w:w="674" w:type="pct"/>
            <w:vAlign w:val="center"/>
          </w:tcPr>
          <w:p w14:paraId="6018C13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陕西</w:t>
            </w:r>
          </w:p>
        </w:tc>
        <w:tc>
          <w:tcPr>
            <w:tcW w:w="951" w:type="pct"/>
            <w:vAlign w:val="center"/>
          </w:tcPr>
          <w:p w14:paraId="30B972DD">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0.59</w:t>
            </w:r>
          </w:p>
        </w:tc>
        <w:tc>
          <w:tcPr>
            <w:tcW w:w="899" w:type="pct"/>
            <w:vAlign w:val="center"/>
          </w:tcPr>
          <w:p w14:paraId="557842E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w:t>
            </w:r>
          </w:p>
        </w:tc>
      </w:tr>
      <w:tr w14:paraId="28F4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06F8BB9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江苏</w:t>
            </w:r>
          </w:p>
        </w:tc>
        <w:tc>
          <w:tcPr>
            <w:tcW w:w="924" w:type="pct"/>
            <w:shd w:val="clear" w:color="auto" w:fill="auto"/>
            <w:vAlign w:val="center"/>
          </w:tcPr>
          <w:p w14:paraId="0F4181AD">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0.97</w:t>
            </w:r>
          </w:p>
        </w:tc>
        <w:tc>
          <w:tcPr>
            <w:tcW w:w="927" w:type="pct"/>
            <w:shd w:val="clear" w:color="auto" w:fill="auto"/>
            <w:vAlign w:val="center"/>
          </w:tcPr>
          <w:p w14:paraId="5F1890F2">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0.49</w:t>
            </w:r>
          </w:p>
        </w:tc>
        <w:tc>
          <w:tcPr>
            <w:tcW w:w="674" w:type="pct"/>
            <w:vAlign w:val="center"/>
          </w:tcPr>
          <w:p w14:paraId="4C7D6CF7">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甘肃</w:t>
            </w:r>
          </w:p>
        </w:tc>
        <w:tc>
          <w:tcPr>
            <w:tcW w:w="951" w:type="pct"/>
            <w:vAlign w:val="center"/>
          </w:tcPr>
          <w:p w14:paraId="02CA282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0.39</w:t>
            </w:r>
          </w:p>
        </w:tc>
        <w:tc>
          <w:tcPr>
            <w:tcW w:w="899" w:type="pct"/>
            <w:vAlign w:val="center"/>
          </w:tcPr>
          <w:p w14:paraId="20744E7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0.48</w:t>
            </w:r>
          </w:p>
        </w:tc>
      </w:tr>
      <w:tr w14:paraId="3D16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3690F9F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浙江</w:t>
            </w:r>
          </w:p>
        </w:tc>
        <w:tc>
          <w:tcPr>
            <w:tcW w:w="924" w:type="pct"/>
            <w:shd w:val="clear" w:color="auto" w:fill="auto"/>
            <w:vAlign w:val="center"/>
          </w:tcPr>
          <w:p w14:paraId="72D37224">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0.93</w:t>
            </w:r>
          </w:p>
        </w:tc>
        <w:tc>
          <w:tcPr>
            <w:tcW w:w="927" w:type="pct"/>
            <w:shd w:val="clear" w:color="auto" w:fill="auto"/>
            <w:vAlign w:val="center"/>
          </w:tcPr>
          <w:p w14:paraId="34CECC5C">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w:t>
            </w:r>
          </w:p>
        </w:tc>
        <w:tc>
          <w:tcPr>
            <w:tcW w:w="674" w:type="pct"/>
            <w:vAlign w:val="center"/>
          </w:tcPr>
          <w:p w14:paraId="7C82B3DE">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青海</w:t>
            </w:r>
          </w:p>
        </w:tc>
        <w:tc>
          <w:tcPr>
            <w:tcW w:w="951" w:type="pct"/>
            <w:vAlign w:val="center"/>
          </w:tcPr>
          <w:p w14:paraId="3D3B52AB">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0.32</w:t>
            </w:r>
          </w:p>
        </w:tc>
        <w:tc>
          <w:tcPr>
            <w:tcW w:w="899" w:type="pct"/>
            <w:vAlign w:val="center"/>
          </w:tcPr>
          <w:p w14:paraId="27DF5040">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0.38</w:t>
            </w:r>
          </w:p>
        </w:tc>
      </w:tr>
      <w:tr w14:paraId="68D5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20F35D1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安徽</w:t>
            </w:r>
          </w:p>
        </w:tc>
        <w:tc>
          <w:tcPr>
            <w:tcW w:w="924" w:type="pct"/>
            <w:shd w:val="clear" w:color="auto" w:fill="auto"/>
            <w:vAlign w:val="center"/>
          </w:tcPr>
          <w:p w14:paraId="334720A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0.67</w:t>
            </w:r>
          </w:p>
        </w:tc>
        <w:tc>
          <w:tcPr>
            <w:tcW w:w="927" w:type="pct"/>
            <w:shd w:val="clear" w:color="auto" w:fill="auto"/>
            <w:vAlign w:val="center"/>
          </w:tcPr>
          <w:p w14:paraId="4ABCBD0C">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0.48</w:t>
            </w:r>
          </w:p>
        </w:tc>
        <w:tc>
          <w:tcPr>
            <w:tcW w:w="674" w:type="pct"/>
            <w:vAlign w:val="center"/>
          </w:tcPr>
          <w:p w14:paraId="45AD6467">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宁夏</w:t>
            </w:r>
          </w:p>
        </w:tc>
        <w:tc>
          <w:tcPr>
            <w:tcW w:w="951" w:type="pct"/>
            <w:vAlign w:val="center"/>
          </w:tcPr>
          <w:p w14:paraId="27F1A49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0.47</w:t>
            </w:r>
          </w:p>
        </w:tc>
        <w:tc>
          <w:tcPr>
            <w:tcW w:w="899" w:type="pct"/>
            <w:vAlign w:val="center"/>
          </w:tcPr>
          <w:p w14:paraId="7C4471F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0.39</w:t>
            </w:r>
          </w:p>
        </w:tc>
      </w:tr>
      <w:tr w14:paraId="4252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595D91D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福建</w:t>
            </w:r>
          </w:p>
        </w:tc>
        <w:tc>
          <w:tcPr>
            <w:tcW w:w="924" w:type="pct"/>
            <w:shd w:val="clear" w:color="auto" w:fill="auto"/>
            <w:vAlign w:val="center"/>
          </w:tcPr>
          <w:p w14:paraId="75B0919C">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0.74</w:t>
            </w:r>
          </w:p>
        </w:tc>
        <w:tc>
          <w:tcPr>
            <w:tcW w:w="927" w:type="pct"/>
            <w:shd w:val="clear" w:color="auto" w:fill="auto"/>
            <w:vAlign w:val="center"/>
          </w:tcPr>
          <w:p w14:paraId="11CF09D5">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0.36</w:t>
            </w:r>
          </w:p>
        </w:tc>
        <w:tc>
          <w:tcPr>
            <w:tcW w:w="674" w:type="pct"/>
            <w:vAlign w:val="center"/>
          </w:tcPr>
          <w:p w14:paraId="4EB8E31B">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新疆</w:t>
            </w:r>
          </w:p>
        </w:tc>
        <w:tc>
          <w:tcPr>
            <w:tcW w:w="951" w:type="pct"/>
            <w:vAlign w:val="center"/>
          </w:tcPr>
          <w:p w14:paraId="25ED5B87">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0.33</w:t>
            </w:r>
          </w:p>
        </w:tc>
        <w:tc>
          <w:tcPr>
            <w:tcW w:w="899" w:type="pct"/>
            <w:vAlign w:val="center"/>
          </w:tcPr>
          <w:p w14:paraId="1DDCFFEB">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0.58</w:t>
            </w:r>
          </w:p>
        </w:tc>
      </w:tr>
      <w:tr w14:paraId="75CB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pct"/>
            <w:shd w:val="clear" w:color="auto" w:fill="auto"/>
            <w:vAlign w:val="center"/>
          </w:tcPr>
          <w:p w14:paraId="778B07CC">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江西</w:t>
            </w:r>
          </w:p>
        </w:tc>
        <w:tc>
          <w:tcPr>
            <w:tcW w:w="924" w:type="pct"/>
            <w:shd w:val="clear" w:color="auto" w:fill="auto"/>
            <w:vAlign w:val="center"/>
          </w:tcPr>
          <w:p w14:paraId="2BB71DB0">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w:t>
            </w:r>
          </w:p>
        </w:tc>
        <w:tc>
          <w:tcPr>
            <w:tcW w:w="927" w:type="pct"/>
            <w:shd w:val="clear" w:color="auto" w:fill="auto"/>
            <w:vAlign w:val="center"/>
          </w:tcPr>
          <w:p w14:paraId="2AFAB717">
            <w:pPr>
              <w:widowControl w:val="0"/>
              <w:adjustRightInd/>
              <w:snapToGrid/>
              <w:spacing w:after="0"/>
              <w:ind w:left="3" w:leftChars="-4" w:hanging="11" w:hangingChars="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0.46</w:t>
            </w:r>
          </w:p>
        </w:tc>
        <w:tc>
          <w:tcPr>
            <w:tcW w:w="674" w:type="pct"/>
          </w:tcPr>
          <w:p w14:paraId="6F4EB223">
            <w:pPr>
              <w:widowControl w:val="0"/>
              <w:adjustRightInd/>
              <w:snapToGrid/>
              <w:spacing w:after="0"/>
              <w:jc w:val="center"/>
              <w:rPr>
                <w:rFonts w:hint="eastAsia" w:ascii="仿宋_GB2312" w:hAnsi="仿宋_GB2312" w:eastAsia="仿宋_GB2312" w:cs="仿宋_GB2312"/>
                <w:color w:val="000000"/>
                <w:sz w:val="28"/>
                <w:szCs w:val="28"/>
              </w:rPr>
            </w:pPr>
          </w:p>
        </w:tc>
        <w:tc>
          <w:tcPr>
            <w:tcW w:w="951" w:type="pct"/>
          </w:tcPr>
          <w:p w14:paraId="3914DF2D">
            <w:pPr>
              <w:widowControl w:val="0"/>
              <w:adjustRightInd/>
              <w:snapToGrid/>
              <w:spacing w:after="0"/>
              <w:jc w:val="center"/>
              <w:rPr>
                <w:rFonts w:hint="eastAsia" w:ascii="仿宋_GB2312" w:hAnsi="仿宋_GB2312" w:eastAsia="仿宋_GB2312" w:cs="仿宋_GB2312"/>
                <w:color w:val="000000"/>
                <w:sz w:val="28"/>
                <w:szCs w:val="28"/>
              </w:rPr>
            </w:pPr>
          </w:p>
        </w:tc>
        <w:tc>
          <w:tcPr>
            <w:tcW w:w="899" w:type="pct"/>
          </w:tcPr>
          <w:p w14:paraId="70C2A1ED">
            <w:pPr>
              <w:widowControl w:val="0"/>
              <w:adjustRightInd/>
              <w:snapToGrid/>
              <w:spacing w:after="0"/>
              <w:jc w:val="center"/>
              <w:rPr>
                <w:rFonts w:hint="eastAsia" w:ascii="仿宋_GB2312" w:hAnsi="仿宋_GB2312" w:eastAsia="仿宋_GB2312" w:cs="仿宋_GB2312"/>
                <w:color w:val="000000"/>
                <w:sz w:val="28"/>
                <w:szCs w:val="28"/>
              </w:rPr>
            </w:pPr>
          </w:p>
        </w:tc>
      </w:tr>
    </w:tbl>
    <w:p w14:paraId="3FFB481C">
      <w:pPr>
        <w:widowControl w:val="0"/>
        <w:adjustRightInd/>
        <w:snapToGrid/>
        <w:spacing w:after="0" w:line="360" w:lineRule="auto"/>
        <w:jc w:val="both"/>
        <w:rPr>
          <w:rFonts w:hint="eastAsia" w:ascii="仿宋_GB2312" w:hAnsi="仿宋_GB2312" w:eastAsia="仿宋_GB2312" w:cs="仿宋_GB2312"/>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662FC"/>
    <w:rsid w:val="44766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spacing w:after="0" w:line="360" w:lineRule="auto"/>
      <w:ind w:firstLine="200" w:firstLineChars="200"/>
    </w:pPr>
    <w:rPr>
      <w:rFonts w:ascii="宋体" w:eastAsia="宋体" w:cs="宋体" w:hAnsiTheme="minorHAns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2024-12-23T07:46:00Z</dcterms:created>
  <dc:creator>Roman.</dc:creator>
  <cp:lastModifiedBy>Roman.</cp:lastModifiedBy>
  <dcterms:modified xsi:type="dcterms:W3CDTF">2024-12-23T07:49:35Z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AB9515FCF0064D88A776C6950911394E_11</vt:lpwstr>
  </property>
  <property fmtid="{D5CDD505-2E9C-101B-9397-08002B2CF9AE}" pid="4" name="KSOTemplateDocerSaveRecord">
    <vt:lpwstr>eyJoZGlkIjoiNTZmMDJkNjg1Mjg4MWE5MGJmMDM0N2I3N2FiMjQyNmQiLCJ1c2VySWQiOiI0MTA3MjgzMTYifQ==</vt:lpwstr>
  </property>
</Properties>
</file>